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D" w:rsidRPr="00723AF6" w:rsidRDefault="006D77FD" w:rsidP="006D77FD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6D77FD" w:rsidRPr="00723AF6" w:rsidRDefault="006D77FD" w:rsidP="006D77FD">
      <w:pPr>
        <w:ind w:left="5040"/>
        <w:jc w:val="left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 xml:space="preserve">            </w:t>
      </w:r>
      <w:r w:rsidRPr="00723AF6">
        <w:rPr>
          <w:rFonts w:eastAsia="Calibri"/>
          <w:sz w:val="24"/>
          <w:szCs w:val="24"/>
          <w:lang w:val="ro-RO"/>
        </w:rPr>
        <w:t>Anexa nr.</w:t>
      </w:r>
      <w:r>
        <w:rPr>
          <w:rFonts w:eastAsia="Calibri"/>
          <w:sz w:val="24"/>
          <w:szCs w:val="24"/>
          <w:lang w:val="ro-RO"/>
        </w:rPr>
        <w:t xml:space="preserve"> 2</w:t>
      </w:r>
      <w:r w:rsidRPr="00723AF6">
        <w:rPr>
          <w:rFonts w:eastAsia="Calibri"/>
          <w:sz w:val="24"/>
          <w:szCs w:val="24"/>
          <w:lang w:val="ro-RO"/>
        </w:rPr>
        <w:t xml:space="preserve"> </w:t>
      </w:r>
    </w:p>
    <w:p w:rsidR="006D77FD" w:rsidRPr="00723AF6" w:rsidRDefault="006D77FD" w:rsidP="006D77FD">
      <w:pPr>
        <w:ind w:left="5040"/>
        <w:jc w:val="left"/>
        <w:rPr>
          <w:rFonts w:eastAsia="Calibri"/>
          <w:sz w:val="24"/>
          <w:szCs w:val="24"/>
          <w:lang w:val="ro-RO"/>
        </w:rPr>
      </w:pPr>
      <w:r w:rsidRPr="00723AF6">
        <w:rPr>
          <w:rFonts w:eastAsia="Calibri"/>
          <w:sz w:val="24"/>
          <w:szCs w:val="24"/>
          <w:lang w:val="ro-RO"/>
        </w:rPr>
        <w:t xml:space="preserve">la Hotărîrea  Guvernului nr. </w:t>
      </w:r>
      <w:r>
        <w:rPr>
          <w:rFonts w:eastAsia="Calibri"/>
          <w:sz w:val="24"/>
          <w:szCs w:val="24"/>
          <w:lang w:val="ro-RO"/>
        </w:rPr>
        <w:t>649</w:t>
      </w:r>
    </w:p>
    <w:p w:rsidR="006D77FD" w:rsidRPr="00723AF6" w:rsidRDefault="006D77FD" w:rsidP="006D77FD">
      <w:pPr>
        <w:ind w:left="5040"/>
        <w:jc w:val="left"/>
        <w:rPr>
          <w:rFonts w:eastAsia="Calibri"/>
          <w:sz w:val="28"/>
          <w:szCs w:val="28"/>
          <w:lang w:val="ro-RO"/>
        </w:rPr>
      </w:pPr>
      <w:r w:rsidRPr="00723AF6">
        <w:rPr>
          <w:rFonts w:eastAsia="Calibri"/>
          <w:sz w:val="24"/>
          <w:szCs w:val="24"/>
          <w:lang w:val="ro-RO"/>
        </w:rPr>
        <w:t xml:space="preserve">din  </w:t>
      </w:r>
      <w:r>
        <w:rPr>
          <w:rFonts w:eastAsia="Calibri"/>
          <w:sz w:val="24"/>
          <w:szCs w:val="24"/>
          <w:lang w:val="ro-RO"/>
        </w:rPr>
        <w:t>10 iulie</w:t>
      </w:r>
      <w:r w:rsidRPr="00723AF6">
        <w:rPr>
          <w:rFonts w:eastAsia="Calibri"/>
          <w:sz w:val="24"/>
          <w:szCs w:val="24"/>
          <w:lang w:val="ro-RO"/>
        </w:rPr>
        <w:t xml:space="preserve"> 2018</w:t>
      </w:r>
    </w:p>
    <w:p w:rsidR="006D77FD" w:rsidRPr="00723AF6" w:rsidRDefault="006D77FD" w:rsidP="006D77FD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6D77FD" w:rsidRPr="00723AF6" w:rsidRDefault="006D77FD" w:rsidP="006D77FD">
      <w:pPr>
        <w:ind w:firstLine="0"/>
        <w:jc w:val="center"/>
        <w:rPr>
          <w:sz w:val="28"/>
          <w:szCs w:val="28"/>
          <w:lang w:val="ro-RO"/>
        </w:rPr>
      </w:pPr>
      <w:r w:rsidRPr="00723AF6">
        <w:rPr>
          <w:b/>
          <w:bCs/>
          <w:sz w:val="28"/>
          <w:szCs w:val="28"/>
          <w:lang w:val="ro-RO" w:eastAsia="ro-RO"/>
        </w:rPr>
        <w:t>PLANUL</w:t>
      </w:r>
    </w:p>
    <w:p w:rsidR="006D77FD" w:rsidRPr="00723AF6" w:rsidRDefault="006D77FD" w:rsidP="006D77FD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723AF6">
        <w:rPr>
          <w:b/>
          <w:bCs/>
          <w:sz w:val="28"/>
          <w:szCs w:val="28"/>
          <w:lang w:val="ro-RO" w:eastAsia="ro-RO"/>
        </w:rPr>
        <w:t>de admitere, cu finanțare de la bugetul de stat, la studii superioare de master (ciclul II) pentru anul de studii 2018-2019</w:t>
      </w:r>
    </w:p>
    <w:p w:rsidR="006D77FD" w:rsidRPr="00723AF6" w:rsidRDefault="006D77FD" w:rsidP="006D77FD">
      <w:pPr>
        <w:spacing w:line="276" w:lineRule="auto"/>
        <w:ind w:firstLine="0"/>
        <w:jc w:val="left"/>
        <w:rPr>
          <w:i/>
          <w:iCs/>
          <w:sz w:val="24"/>
          <w:szCs w:val="24"/>
          <w:lang w:val="ro-RO"/>
        </w:rPr>
      </w:pPr>
      <w:r w:rsidRPr="00723AF6">
        <w:rPr>
          <w:b/>
          <w:bCs/>
          <w:sz w:val="24"/>
          <w:szCs w:val="24"/>
          <w:lang w:val="ro-RO" w:eastAsia="ro-RO"/>
        </w:rPr>
        <w:tab/>
      </w:r>
      <w:r w:rsidRPr="00723AF6">
        <w:rPr>
          <w:b/>
          <w:bCs/>
          <w:sz w:val="24"/>
          <w:szCs w:val="24"/>
          <w:lang w:val="ro-RO" w:eastAsia="ro-RO"/>
        </w:rPr>
        <w:tab/>
      </w:r>
      <w:r w:rsidRPr="00723AF6">
        <w:rPr>
          <w:b/>
          <w:bCs/>
          <w:sz w:val="24"/>
          <w:szCs w:val="24"/>
          <w:lang w:val="ro-RO" w:eastAsia="ro-RO"/>
        </w:rPr>
        <w:tab/>
      </w:r>
      <w:r w:rsidRPr="00723AF6">
        <w:rPr>
          <w:b/>
          <w:bCs/>
          <w:sz w:val="24"/>
          <w:szCs w:val="24"/>
          <w:lang w:val="ro-RO" w:eastAsia="ro-RO"/>
        </w:rPr>
        <w:tab/>
      </w:r>
      <w:r w:rsidRPr="00723AF6">
        <w:rPr>
          <w:b/>
          <w:bCs/>
          <w:sz w:val="24"/>
          <w:szCs w:val="24"/>
          <w:lang w:val="ro-RO" w:eastAsia="ro-RO"/>
        </w:rPr>
        <w:tab/>
        <w:t xml:space="preserve">  </w:t>
      </w:r>
      <w:r w:rsidRPr="00723AF6">
        <w:rPr>
          <w:b/>
          <w:bCs/>
          <w:sz w:val="24"/>
          <w:szCs w:val="24"/>
          <w:lang w:val="ro-RO" w:eastAsia="ro-RO"/>
        </w:rPr>
        <w:tab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2"/>
        <w:gridCol w:w="2259"/>
        <w:gridCol w:w="2011"/>
      </w:tblGrid>
      <w:tr w:rsidR="006D77FD" w:rsidRPr="00723AF6" w:rsidTr="00D019E3">
        <w:trPr>
          <w:trHeight w:val="414"/>
        </w:trPr>
        <w:tc>
          <w:tcPr>
            <w:tcW w:w="2690" w:type="pct"/>
            <w:vMerge w:val="restart"/>
            <w:vAlign w:val="center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Denumirea autorității/instituției publice</w:t>
            </w:r>
          </w:p>
        </w:tc>
        <w:tc>
          <w:tcPr>
            <w:tcW w:w="1222" w:type="pct"/>
            <w:vMerge w:val="restart"/>
            <w:vAlign w:val="center"/>
          </w:tcPr>
          <w:p w:rsidR="006D77FD" w:rsidRPr="00723AF6" w:rsidRDefault="006D77FD" w:rsidP="00D019E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Numărul absolvenților studiilor de licență în anul 2018</w:t>
            </w:r>
          </w:p>
        </w:tc>
        <w:tc>
          <w:tcPr>
            <w:tcW w:w="1088" w:type="pct"/>
            <w:vMerge w:val="restart"/>
            <w:vAlign w:val="center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Total admiteri</w:t>
            </w:r>
          </w:p>
        </w:tc>
      </w:tr>
      <w:tr w:rsidR="006D77FD" w:rsidRPr="00723AF6" w:rsidTr="00D019E3">
        <w:trPr>
          <w:trHeight w:val="675"/>
        </w:trPr>
        <w:tc>
          <w:tcPr>
            <w:tcW w:w="2690" w:type="pct"/>
            <w:vMerge/>
            <w:vAlign w:val="center"/>
          </w:tcPr>
          <w:p w:rsidR="006D77FD" w:rsidRPr="00723AF6" w:rsidRDefault="006D77FD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22" w:type="pct"/>
            <w:vMerge/>
            <w:vAlign w:val="center"/>
          </w:tcPr>
          <w:p w:rsidR="006D77FD" w:rsidRPr="00723AF6" w:rsidRDefault="006D77FD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088" w:type="pct"/>
            <w:vMerge/>
            <w:vAlign w:val="center"/>
          </w:tcPr>
          <w:p w:rsidR="006D77FD" w:rsidRPr="00723AF6" w:rsidRDefault="006D77FD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D77FD" w:rsidRPr="00723AF6" w:rsidTr="00D019E3">
        <w:trPr>
          <w:trHeight w:val="300"/>
        </w:trPr>
        <w:tc>
          <w:tcPr>
            <w:tcW w:w="2690" w:type="pct"/>
            <w:vAlign w:val="center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22" w:type="pct"/>
            <w:noWrap/>
            <w:vAlign w:val="center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88" w:type="pct"/>
            <w:vAlign w:val="center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</w:tr>
      <w:tr w:rsidR="006D77FD" w:rsidRPr="00723AF6" w:rsidTr="00D019E3">
        <w:trPr>
          <w:trHeight w:val="579"/>
        </w:trPr>
        <w:tc>
          <w:tcPr>
            <w:tcW w:w="2690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TOTAL</w:t>
            </w:r>
          </w:p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sz w:val="24"/>
                <w:szCs w:val="24"/>
                <w:lang w:val="ro-RO" w:eastAsia="ro-RO"/>
              </w:rPr>
              <w:t>inclusiv:</w:t>
            </w:r>
          </w:p>
        </w:tc>
        <w:tc>
          <w:tcPr>
            <w:tcW w:w="1222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10 531</w:t>
            </w:r>
          </w:p>
        </w:tc>
        <w:tc>
          <w:tcPr>
            <w:tcW w:w="1088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 xml:space="preserve">2 </w:t>
            </w:r>
            <w:r>
              <w:rPr>
                <w:b/>
                <w:bCs/>
                <w:sz w:val="24"/>
                <w:szCs w:val="24"/>
                <w:lang w:val="ro-RO" w:eastAsia="ro-RO"/>
              </w:rPr>
              <w:t>876</w:t>
            </w:r>
          </w:p>
        </w:tc>
      </w:tr>
      <w:tr w:rsidR="006D77FD" w:rsidRPr="00723AF6" w:rsidTr="00D019E3">
        <w:trPr>
          <w:trHeight w:val="359"/>
        </w:trPr>
        <w:tc>
          <w:tcPr>
            <w:tcW w:w="2690" w:type="pct"/>
          </w:tcPr>
          <w:p w:rsidR="006D77FD" w:rsidRPr="00723AF6" w:rsidRDefault="006D77FD" w:rsidP="00D019E3">
            <w:pPr>
              <w:spacing w:line="276" w:lineRule="auto"/>
              <w:ind w:firstLine="0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 xml:space="preserve">Ministerul Educației, Culturii și Cercetării </w:t>
            </w:r>
          </w:p>
          <w:p w:rsidR="006D77FD" w:rsidRPr="00723AF6" w:rsidRDefault="006D77FD" w:rsidP="00D019E3">
            <w:pPr>
              <w:spacing w:line="276" w:lineRule="auto"/>
              <w:ind w:firstLine="0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– total</w:t>
            </w:r>
          </w:p>
        </w:tc>
        <w:tc>
          <w:tcPr>
            <w:tcW w:w="1222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Cs/>
                <w:sz w:val="24"/>
                <w:szCs w:val="24"/>
                <w:lang w:val="ro-RO" w:eastAsia="ro-RO"/>
              </w:rPr>
              <w:t xml:space="preserve">9 </w:t>
            </w:r>
            <w:r>
              <w:rPr>
                <w:bCs/>
                <w:sz w:val="24"/>
                <w:szCs w:val="24"/>
                <w:lang w:val="ro-RO" w:eastAsia="ro-RO"/>
              </w:rPr>
              <w:t>504</w:t>
            </w:r>
          </w:p>
        </w:tc>
        <w:tc>
          <w:tcPr>
            <w:tcW w:w="1088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Cs/>
                <w:sz w:val="24"/>
                <w:szCs w:val="24"/>
                <w:lang w:val="ro-RO" w:eastAsia="ro-RO"/>
              </w:rPr>
              <w:t>2 692</w:t>
            </w:r>
          </w:p>
        </w:tc>
      </w:tr>
      <w:tr w:rsidR="006D77FD" w:rsidRPr="00723AF6" w:rsidTr="00D019E3">
        <w:trPr>
          <w:trHeight w:val="297"/>
        </w:trPr>
        <w:tc>
          <w:tcPr>
            <w:tcW w:w="2690" w:type="pct"/>
          </w:tcPr>
          <w:p w:rsidR="006D77FD" w:rsidRPr="00723AF6" w:rsidRDefault="006D77FD" w:rsidP="00D019E3">
            <w:pPr>
              <w:spacing w:line="276" w:lineRule="auto"/>
              <w:ind w:firstLine="0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Ministerul Agriculturii, Dezvoltării Regionale și Mediului – total</w:t>
            </w:r>
          </w:p>
        </w:tc>
        <w:tc>
          <w:tcPr>
            <w:tcW w:w="1222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Cs/>
                <w:sz w:val="24"/>
                <w:szCs w:val="24"/>
                <w:lang w:val="ro-RO" w:eastAsia="ro-RO"/>
              </w:rPr>
              <w:t>756</w:t>
            </w:r>
          </w:p>
        </w:tc>
        <w:tc>
          <w:tcPr>
            <w:tcW w:w="1088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Cs/>
                <w:sz w:val="24"/>
                <w:szCs w:val="24"/>
                <w:lang w:val="ro-RO" w:eastAsia="ro-RO"/>
              </w:rPr>
              <w:t>109</w:t>
            </w:r>
          </w:p>
        </w:tc>
      </w:tr>
      <w:tr w:rsidR="006D77FD" w:rsidRPr="00723AF6" w:rsidTr="00D019E3">
        <w:trPr>
          <w:trHeight w:val="270"/>
        </w:trPr>
        <w:tc>
          <w:tcPr>
            <w:tcW w:w="2690" w:type="pct"/>
            <w:tcBorders>
              <w:bottom w:val="single" w:sz="4" w:space="0" w:color="auto"/>
            </w:tcBorders>
          </w:tcPr>
          <w:p w:rsidR="006D77FD" w:rsidRPr="00723AF6" w:rsidRDefault="006D77FD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>Ministerul Afacerilor Interne – total</w:t>
            </w:r>
          </w:p>
          <w:p w:rsidR="006D77FD" w:rsidRPr="00723AF6" w:rsidRDefault="006D77FD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22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Cs/>
                <w:sz w:val="24"/>
                <w:szCs w:val="24"/>
                <w:lang w:val="ro-RO" w:eastAsia="ro-RO"/>
              </w:rPr>
              <w:t>212</w:t>
            </w:r>
          </w:p>
        </w:tc>
        <w:tc>
          <w:tcPr>
            <w:tcW w:w="1088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Cs/>
                <w:sz w:val="24"/>
                <w:szCs w:val="24"/>
                <w:lang w:val="ro-RO" w:eastAsia="ro-RO"/>
              </w:rPr>
              <w:t>60</w:t>
            </w:r>
          </w:p>
        </w:tc>
      </w:tr>
      <w:tr w:rsidR="006D77FD" w:rsidRPr="00723AF6" w:rsidTr="00D019E3">
        <w:trPr>
          <w:trHeight w:val="300"/>
        </w:trPr>
        <w:tc>
          <w:tcPr>
            <w:tcW w:w="2690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/>
                <w:bCs/>
                <w:sz w:val="24"/>
                <w:szCs w:val="24"/>
                <w:lang w:val="ro-RO" w:eastAsia="ro-RO"/>
              </w:rPr>
              <w:t xml:space="preserve">Ministerul Apărării – total </w:t>
            </w:r>
          </w:p>
          <w:p w:rsidR="006D77FD" w:rsidRPr="00723AF6" w:rsidRDefault="006D77FD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22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Cs/>
                <w:sz w:val="24"/>
                <w:szCs w:val="24"/>
                <w:lang w:val="ro-RO" w:eastAsia="ro-RO"/>
              </w:rPr>
              <w:t>59</w:t>
            </w:r>
          </w:p>
        </w:tc>
        <w:tc>
          <w:tcPr>
            <w:tcW w:w="1088" w:type="pct"/>
          </w:tcPr>
          <w:p w:rsidR="006D77FD" w:rsidRPr="00723AF6" w:rsidRDefault="006D77FD" w:rsidP="00D019E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ro-RO" w:eastAsia="ro-RO"/>
              </w:rPr>
            </w:pPr>
            <w:r w:rsidRPr="00723AF6">
              <w:rPr>
                <w:bCs/>
                <w:sz w:val="24"/>
                <w:szCs w:val="24"/>
                <w:lang w:val="ro-RO" w:eastAsia="ro-RO"/>
              </w:rPr>
              <w:t>15</w:t>
            </w:r>
          </w:p>
        </w:tc>
      </w:tr>
    </w:tbl>
    <w:p w:rsidR="006D77FD" w:rsidRPr="00723AF6" w:rsidRDefault="006D77FD" w:rsidP="006D77FD">
      <w:pPr>
        <w:ind w:firstLine="0"/>
        <w:jc w:val="left"/>
        <w:rPr>
          <w:sz w:val="24"/>
          <w:szCs w:val="24"/>
          <w:lang w:val="ro-RO"/>
        </w:rPr>
      </w:pPr>
    </w:p>
    <w:p w:rsidR="006D77FD" w:rsidRPr="00723AF6" w:rsidRDefault="006D77FD" w:rsidP="006D77FD">
      <w:pPr>
        <w:ind w:firstLine="0"/>
        <w:jc w:val="right"/>
        <w:rPr>
          <w:sz w:val="24"/>
          <w:szCs w:val="24"/>
          <w:lang w:val="ro-RO"/>
        </w:rPr>
      </w:pPr>
    </w:p>
    <w:p w:rsidR="006D77FD" w:rsidRPr="00723AF6" w:rsidRDefault="006D77FD" w:rsidP="006D77FD">
      <w:pPr>
        <w:ind w:firstLine="0"/>
        <w:jc w:val="right"/>
        <w:rPr>
          <w:sz w:val="24"/>
          <w:szCs w:val="24"/>
          <w:lang w:val="ro-RO"/>
        </w:rPr>
      </w:pPr>
    </w:p>
    <w:p w:rsidR="006D77FD" w:rsidRPr="00723AF6" w:rsidRDefault="006D77FD" w:rsidP="006D77FD">
      <w:pPr>
        <w:ind w:firstLine="0"/>
        <w:jc w:val="right"/>
        <w:rPr>
          <w:sz w:val="24"/>
          <w:szCs w:val="24"/>
          <w:lang w:val="ro-RO"/>
        </w:rPr>
      </w:pPr>
    </w:p>
    <w:p w:rsidR="00512AA7" w:rsidRDefault="00512AA7"/>
    <w:sectPr w:rsidR="00512AA7" w:rsidSect="0051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7FD"/>
    <w:rsid w:val="00512AA7"/>
    <w:rsid w:val="006D77FD"/>
    <w:rsid w:val="00C74CE2"/>
    <w:rsid w:val="00D2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Doina</cp:lastModifiedBy>
  <cp:revision>2</cp:revision>
  <dcterms:created xsi:type="dcterms:W3CDTF">2018-07-18T07:04:00Z</dcterms:created>
  <dcterms:modified xsi:type="dcterms:W3CDTF">2018-07-18T07:04:00Z</dcterms:modified>
</cp:coreProperties>
</file>